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5E3" w:rsidRDefault="005D557E" w:rsidP="005D5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Смотр поливомоечной техники в СВАО</w:t>
      </w:r>
    </w:p>
    <w:p w:rsidR="005D557E" w:rsidRDefault="005D557E" w:rsidP="005D5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57E" w:rsidRDefault="00A81A5E" w:rsidP="005D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D557E">
        <w:rPr>
          <w:rFonts w:ascii="Times New Roman" w:hAnsi="Times New Roman" w:cs="Times New Roman"/>
          <w:sz w:val="28"/>
          <w:szCs w:val="28"/>
        </w:rPr>
        <w:t>Северо-Восточном административном округе прошёл смотр поливомоечной техники</w:t>
      </w:r>
      <w:r w:rsidR="003B2EA0">
        <w:rPr>
          <w:rFonts w:ascii="Times New Roman" w:hAnsi="Times New Roman" w:cs="Times New Roman"/>
          <w:sz w:val="28"/>
          <w:szCs w:val="28"/>
        </w:rPr>
        <w:t>. П</w:t>
      </w:r>
      <w:r w:rsidR="005D557E">
        <w:rPr>
          <w:rFonts w:ascii="Times New Roman" w:hAnsi="Times New Roman" w:cs="Times New Roman"/>
          <w:sz w:val="28"/>
          <w:szCs w:val="28"/>
        </w:rPr>
        <w:t>ровер</w:t>
      </w:r>
      <w:r w:rsidR="003B2EA0">
        <w:rPr>
          <w:rFonts w:ascii="Times New Roman" w:hAnsi="Times New Roman" w:cs="Times New Roman"/>
          <w:sz w:val="28"/>
          <w:szCs w:val="28"/>
        </w:rPr>
        <w:t>ена</w:t>
      </w:r>
      <w:r w:rsidR="005D557E">
        <w:rPr>
          <w:rFonts w:ascii="Times New Roman" w:hAnsi="Times New Roman" w:cs="Times New Roman"/>
          <w:sz w:val="28"/>
          <w:szCs w:val="28"/>
        </w:rPr>
        <w:t xml:space="preserve"> готовност</w:t>
      </w:r>
      <w:r w:rsidR="003B2EA0">
        <w:rPr>
          <w:rFonts w:ascii="Times New Roman" w:hAnsi="Times New Roman" w:cs="Times New Roman"/>
          <w:sz w:val="28"/>
          <w:szCs w:val="28"/>
        </w:rPr>
        <w:t>ь</w:t>
      </w:r>
      <w:r w:rsidR="005D557E">
        <w:rPr>
          <w:rFonts w:ascii="Times New Roman" w:hAnsi="Times New Roman" w:cs="Times New Roman"/>
          <w:sz w:val="28"/>
          <w:szCs w:val="28"/>
        </w:rPr>
        <w:t xml:space="preserve"> сил и средств для обеспечения пожарной безопасности и оперативного реагирования на тушение пожаров. </w:t>
      </w:r>
    </w:p>
    <w:p w:rsidR="005D557E" w:rsidRDefault="005D557E" w:rsidP="005D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комиссии, оценивающей технику, наряду с сотрудниками пре</w:t>
      </w:r>
      <w:r w:rsidR="001D3430">
        <w:rPr>
          <w:rFonts w:ascii="Times New Roman" w:hAnsi="Times New Roman" w:cs="Times New Roman"/>
          <w:sz w:val="28"/>
          <w:szCs w:val="28"/>
        </w:rPr>
        <w:t xml:space="preserve">фектуры и дорожных служб входили представители управления по СВАО Департамента </w:t>
      </w:r>
      <w:proofErr w:type="spellStart"/>
      <w:r w:rsidR="001D3430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1D3430">
        <w:rPr>
          <w:rFonts w:ascii="Times New Roman" w:hAnsi="Times New Roman" w:cs="Times New Roman"/>
          <w:sz w:val="28"/>
          <w:szCs w:val="28"/>
        </w:rPr>
        <w:t xml:space="preserve"> главные специалисты Сергей Кочарян и Вера Беляева.</w:t>
      </w:r>
    </w:p>
    <w:p w:rsidR="00C8374E" w:rsidRDefault="00C8374E" w:rsidP="005D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во время смотра </w:t>
      </w:r>
      <w:r w:rsidR="00A25D72">
        <w:rPr>
          <w:rFonts w:ascii="Times New Roman" w:hAnsi="Times New Roman" w:cs="Times New Roman"/>
          <w:sz w:val="28"/>
          <w:szCs w:val="28"/>
        </w:rPr>
        <w:t>повышенное</w:t>
      </w:r>
      <w:r>
        <w:rPr>
          <w:rFonts w:ascii="Times New Roman" w:hAnsi="Times New Roman" w:cs="Times New Roman"/>
          <w:sz w:val="28"/>
          <w:szCs w:val="28"/>
        </w:rPr>
        <w:t xml:space="preserve"> вним</w:t>
      </w:r>
      <w:r w:rsidR="00A25D72">
        <w:rPr>
          <w:rFonts w:ascii="Times New Roman" w:hAnsi="Times New Roman" w:cs="Times New Roman"/>
          <w:sz w:val="28"/>
          <w:szCs w:val="28"/>
        </w:rPr>
        <w:t>ание уделяла</w:t>
      </w:r>
      <w:r>
        <w:rPr>
          <w:rFonts w:ascii="Times New Roman" w:hAnsi="Times New Roman" w:cs="Times New Roman"/>
          <w:sz w:val="28"/>
          <w:szCs w:val="28"/>
        </w:rPr>
        <w:t xml:space="preserve"> техническому состоянию автотранспортных средств, укомплектованности их пожарно-техническим оборудованием и практическим навыкам экипажей поливомоечной техники. Проверялись входящие в комплект автомобилей огнетушители, колонки пожарные, стволы пожарные ручные, переходники для присоединения пожарных рукавов и шанцевый инструмент.</w:t>
      </w:r>
    </w:p>
    <w:p w:rsidR="00C8374E" w:rsidRDefault="00C8374E" w:rsidP="005D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ходе смотра были проверены укомплектованность техники пожарным оборудованием, списочный состав сводного отряда, документация и </w:t>
      </w:r>
      <w:r w:rsidR="0021041F">
        <w:rPr>
          <w:rFonts w:ascii="Times New Roman" w:hAnsi="Times New Roman" w:cs="Times New Roman"/>
          <w:sz w:val="28"/>
          <w:szCs w:val="28"/>
        </w:rPr>
        <w:t>теоретические знания членов экипажей. Мелкие недостатки, выявленные в ходе проверки, устранялись на месте. Комиссия пришла к выводу, что сводный отряд поливомоечной техники СВАО к тушению природных пожаров в лесопарковых зонах округа готов</w:t>
      </w:r>
      <w:r w:rsidR="00A25D72">
        <w:rPr>
          <w:rFonts w:ascii="Times New Roman" w:hAnsi="Times New Roman" w:cs="Times New Roman"/>
          <w:sz w:val="28"/>
          <w:szCs w:val="28"/>
        </w:rPr>
        <w:t>,</w:t>
      </w:r>
      <w:r w:rsidR="0021041F">
        <w:rPr>
          <w:rFonts w:ascii="Times New Roman" w:hAnsi="Times New Roman" w:cs="Times New Roman"/>
          <w:sz w:val="28"/>
          <w:szCs w:val="28"/>
        </w:rPr>
        <w:t xml:space="preserve"> – поделился с нами Сергей Кочарян.</w:t>
      </w:r>
    </w:p>
    <w:p w:rsidR="004D1EF5" w:rsidRDefault="004D1EF5" w:rsidP="005D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EF5" w:rsidRPr="005D557E" w:rsidRDefault="004D1EF5" w:rsidP="004D1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50.25pt">
            <v:imagedata r:id="rId4" o:title="P4081904"/>
          </v:shape>
        </w:pict>
      </w:r>
    </w:p>
    <w:sectPr w:rsidR="004D1EF5" w:rsidRPr="005D5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1A"/>
    <w:rsid w:val="001D3430"/>
    <w:rsid w:val="0021041F"/>
    <w:rsid w:val="003B2EA0"/>
    <w:rsid w:val="003D6C1A"/>
    <w:rsid w:val="004D1EF5"/>
    <w:rsid w:val="005D557E"/>
    <w:rsid w:val="00A25D72"/>
    <w:rsid w:val="00A81A5E"/>
    <w:rsid w:val="00C8374E"/>
    <w:rsid w:val="00C945E3"/>
    <w:rsid w:val="00E3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909F8"/>
  <w15:chartTrackingRefBased/>
  <w15:docId w15:val="{75AE4CAC-7B4C-48CE-A22B-866BA7A69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Турбин Валерий Михайлович</cp:lastModifiedBy>
  <cp:revision>3</cp:revision>
  <cp:lastPrinted>2021-09-01T06:11:00Z</cp:lastPrinted>
  <dcterms:created xsi:type="dcterms:W3CDTF">2021-09-02T07:33:00Z</dcterms:created>
  <dcterms:modified xsi:type="dcterms:W3CDTF">2021-09-02T08:03:00Z</dcterms:modified>
</cp:coreProperties>
</file>